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</w:t>
      </w:r>
      <w:r w:rsidRPr="00EA6DCB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Pr="00EA6DCB">
        <w:rPr>
          <w:rFonts w:eastAsia="Calibri"/>
          <w:lang w:val="ro-RO"/>
        </w:rPr>
        <w:t xml:space="preserve"> </w:t>
      </w:r>
      <w:r w:rsidRPr="003B782B">
        <w:rPr>
          <w:lang w:val="ro-RO"/>
        </w:rPr>
        <w:t xml:space="preserve"> </w:t>
      </w:r>
      <w:r w:rsidRPr="003B782B">
        <w:rPr>
          <w:sz w:val="23"/>
          <w:szCs w:val="23"/>
          <w:lang w:val="ro-RO"/>
        </w:rPr>
        <w:t>nu a fost sancţionat(ă) disciplinar în anul şcolar curent</w:t>
      </w:r>
      <w:r w:rsidR="00643361">
        <w:rPr>
          <w:sz w:val="23"/>
          <w:szCs w:val="23"/>
          <w:lang w:val="ro-RO"/>
        </w:rPr>
        <w:t>.</w:t>
      </w:r>
    </w:p>
    <w:p w:rsidR="006820BA" w:rsidRPr="00EA6DCB" w:rsidRDefault="006820BA" w:rsidP="006820BA">
      <w:pPr>
        <w:pStyle w:val="Default"/>
        <w:spacing w:line="480" w:lineRule="auto"/>
        <w:rPr>
          <w:lang w:val="ro-RO"/>
        </w:rPr>
      </w:pPr>
    </w:p>
    <w:p w:rsidR="006820BA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BA3616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12</w:t>
      </w:r>
      <w:bookmarkStart w:id="0" w:name="_GoBack"/>
      <w:bookmarkEnd w:id="0"/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820BA" w:rsidRDefault="006820BA" w:rsidP="006820BA"/>
    <w:p w:rsidR="006820BA" w:rsidRDefault="006820BA" w:rsidP="006820BA"/>
    <w:p w:rsidR="006820BA" w:rsidRPr="00EA6DCB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6820BA" w:rsidRDefault="006820BA" w:rsidP="006820BA"/>
    <w:p w:rsidR="006820BA" w:rsidRDefault="006820BA" w:rsidP="006820BA"/>
    <w:p w:rsidR="00BD3EC5" w:rsidRDefault="00BD3EC5"/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A"/>
    <w:rsid w:val="0015249F"/>
    <w:rsid w:val="00643361"/>
    <w:rsid w:val="006820BA"/>
    <w:rsid w:val="00BA3616"/>
    <w:rsid w:val="00B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Inspectoratul Scolar Judetean Covasna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2016-07-28T07:31:00Z</dcterms:created>
  <dcterms:modified xsi:type="dcterms:W3CDTF">2017-07-05T07:49:00Z</dcterms:modified>
</cp:coreProperties>
</file>